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A9" w:rsidRPr="00261E90" w:rsidRDefault="000940A9" w:rsidP="00261E90">
      <w:pPr>
        <w:jc w:val="both"/>
      </w:pPr>
      <w:r w:rsidRPr="00261E90">
        <w:t>PRACE REMONTOWE</w:t>
      </w:r>
    </w:p>
    <w:p w:rsidR="000940A9" w:rsidRPr="00261E90" w:rsidRDefault="000940A9" w:rsidP="00261E90">
      <w:pPr>
        <w:jc w:val="both"/>
      </w:pPr>
      <w:r w:rsidRPr="00261E90">
        <w:t xml:space="preserve">Prace remontowe pozwoliły n.in. na dostosowanie pomieszczenia do izolacji pacjentów zgodnie z wymogami sanitarno- epidemiologicznymi  szczegółowo wskazanymi w Rozporządzenia Ministra Zdrowia z dnia 26 czerwca 2012 r. w sprawie szczegółowych wymagań, jakim powinny odpowiadać pomieszczenia i urządzenia podmiotu wykonującego działalność leczniczą. Jest to szczególnie ważne ponieważ w obszarze działalności </w:t>
      </w:r>
      <w:r w:rsidR="00261E90" w:rsidRPr="00261E90">
        <w:t xml:space="preserve">Kliniki </w:t>
      </w:r>
      <w:r w:rsidRPr="00261E90">
        <w:t xml:space="preserve"> </w:t>
      </w:r>
      <w:r w:rsidR="00261E90" w:rsidRPr="00261E90">
        <w:t xml:space="preserve">Nefrologii, Transplantacji Nerek i Nadciśnienia Tętniczego </w:t>
      </w:r>
      <w:r w:rsidRPr="00261E90">
        <w:t>znajduje się  nie tylko ogólna nefrologia oraz nadciśnienie tętnicze u dzieci i młodzieży, ale także prowadzenie chorych po przeszczepie nerki, dializoterapia i inne techniki terapii pozaustrojowej.</w:t>
      </w:r>
    </w:p>
    <w:p w:rsidR="000940A9" w:rsidRPr="00261E90" w:rsidRDefault="000940A9" w:rsidP="00261E90">
      <w:pPr>
        <w:jc w:val="both"/>
      </w:pPr>
      <w:r w:rsidRPr="00261E90">
        <w:t> </w:t>
      </w:r>
    </w:p>
    <w:p w:rsidR="00261E90" w:rsidRPr="00AF215A" w:rsidRDefault="00261E90" w:rsidP="00261E90">
      <w:pPr>
        <w:jc w:val="both"/>
        <w:rPr>
          <w:i/>
        </w:rPr>
      </w:pPr>
      <w:r w:rsidRPr="00261E90">
        <w:rPr>
          <w:b/>
        </w:rPr>
        <w:t>Remont pomieszczeń w Klinice Pediatrii, Żywienia i Chorób Metabolicznych/Oddział Pediatrii, Żywienia i Chorób Metabolicznych</w:t>
      </w:r>
      <w:r w:rsidR="009E15BD">
        <w:rPr>
          <w:b/>
        </w:rPr>
        <w:t xml:space="preserve"> </w:t>
      </w:r>
      <w:r w:rsidR="009E15BD" w:rsidRPr="00AF215A">
        <w:rPr>
          <w:i/>
        </w:rPr>
        <w:t>– zadanie zakończone i przekazane do eksploatacji we wrześniu.</w:t>
      </w:r>
    </w:p>
    <w:p w:rsidR="00261E90" w:rsidRPr="00261E90" w:rsidRDefault="00261E90" w:rsidP="00261E90">
      <w:pPr>
        <w:jc w:val="both"/>
      </w:pPr>
      <w:r w:rsidRPr="00261E90">
        <w:t>W ramach prac remontowych powstały dwie w pełni wyposażone izolatki.</w:t>
      </w:r>
    </w:p>
    <w:p w:rsidR="00261E90" w:rsidRPr="00261E90" w:rsidRDefault="00261E90" w:rsidP="00261E90">
      <w:pPr>
        <w:jc w:val="both"/>
      </w:pPr>
      <w:r w:rsidRPr="00261E90">
        <w:t>Prace remontowe objęły:</w:t>
      </w:r>
    </w:p>
    <w:p w:rsidR="00261E90" w:rsidRPr="009E15BD" w:rsidRDefault="00261E90" w:rsidP="009E15BD">
      <w:pPr>
        <w:pStyle w:val="Akapitzlist"/>
        <w:numPr>
          <w:ilvl w:val="0"/>
          <w:numId w:val="13"/>
        </w:numPr>
        <w:spacing w:line="360" w:lineRule="auto"/>
      </w:pPr>
      <w:r w:rsidRPr="009E15BD">
        <w:t>Wymianę wykładzin</w:t>
      </w:r>
    </w:p>
    <w:p w:rsidR="00261E90" w:rsidRPr="009E15BD" w:rsidRDefault="00261E90" w:rsidP="009E15BD">
      <w:pPr>
        <w:pStyle w:val="Akapitzlist"/>
        <w:numPr>
          <w:ilvl w:val="0"/>
          <w:numId w:val="13"/>
        </w:numPr>
        <w:spacing w:line="360" w:lineRule="auto"/>
      </w:pPr>
      <w:r w:rsidRPr="009E15BD">
        <w:t>Wymianę wewnętrznej stolarki drzwiowej</w:t>
      </w:r>
    </w:p>
    <w:p w:rsidR="00261E90" w:rsidRPr="009E15BD" w:rsidRDefault="00261E90" w:rsidP="009E15BD">
      <w:pPr>
        <w:pStyle w:val="Akapitzlist"/>
        <w:numPr>
          <w:ilvl w:val="0"/>
          <w:numId w:val="13"/>
        </w:numPr>
        <w:spacing w:line="360" w:lineRule="auto"/>
      </w:pPr>
      <w:r w:rsidRPr="009E15BD">
        <w:t>Wykonanie nowych ścianek działowych</w:t>
      </w:r>
    </w:p>
    <w:p w:rsidR="00261E90" w:rsidRPr="009E15BD" w:rsidRDefault="00261E90" w:rsidP="009E15BD">
      <w:pPr>
        <w:pStyle w:val="Akapitzlist"/>
        <w:numPr>
          <w:ilvl w:val="0"/>
          <w:numId w:val="13"/>
        </w:numPr>
        <w:spacing w:line="360" w:lineRule="auto"/>
      </w:pPr>
      <w:r w:rsidRPr="009E15BD">
        <w:t>Wymianę i uzupełnienie sufitów podwieszanych</w:t>
      </w:r>
    </w:p>
    <w:p w:rsidR="00261E90" w:rsidRPr="009E15BD" w:rsidRDefault="00261E90" w:rsidP="009E15BD">
      <w:pPr>
        <w:pStyle w:val="Akapitzlist"/>
        <w:numPr>
          <w:ilvl w:val="0"/>
          <w:numId w:val="13"/>
        </w:numPr>
        <w:spacing w:line="360" w:lineRule="auto"/>
      </w:pPr>
      <w:r w:rsidRPr="009E15BD">
        <w:t>Wymianę  instalacji i osprzętu elektrycznego w tym oświetlenia</w:t>
      </w:r>
    </w:p>
    <w:p w:rsidR="00261E90" w:rsidRPr="009E15BD" w:rsidRDefault="00261E90" w:rsidP="009E15BD">
      <w:pPr>
        <w:pStyle w:val="Akapitzlist"/>
        <w:numPr>
          <w:ilvl w:val="0"/>
          <w:numId w:val="13"/>
        </w:numPr>
        <w:spacing w:line="360" w:lineRule="auto"/>
      </w:pPr>
      <w:r w:rsidRPr="009E15BD">
        <w:t>Wymianę instalacji i armatury sanitarnej</w:t>
      </w:r>
    </w:p>
    <w:p w:rsidR="009E15BD" w:rsidRPr="009E15BD" w:rsidRDefault="00261E90" w:rsidP="009E15BD">
      <w:pPr>
        <w:pStyle w:val="Akapitzlist"/>
        <w:numPr>
          <w:ilvl w:val="0"/>
          <w:numId w:val="13"/>
        </w:numPr>
        <w:spacing w:line="360" w:lineRule="auto"/>
      </w:pPr>
      <w:r w:rsidRPr="009E15BD">
        <w:t>Wykonanie zabezpieczeń na ścianach z okładzin PCW</w:t>
      </w:r>
    </w:p>
    <w:p w:rsidR="009E15BD" w:rsidRPr="009E15BD" w:rsidRDefault="009E15BD" w:rsidP="009E15BD">
      <w:pPr>
        <w:pStyle w:val="Akapitzlist"/>
        <w:numPr>
          <w:ilvl w:val="0"/>
          <w:numId w:val="12"/>
        </w:numPr>
        <w:spacing w:line="360" w:lineRule="auto"/>
      </w:pPr>
      <w:r w:rsidRPr="009E15BD">
        <w:t>Przeniesienie hydrantu, dostawa i montaż klimatyzatora</w:t>
      </w:r>
    </w:p>
    <w:p w:rsidR="009E15BD" w:rsidRPr="009E15BD" w:rsidRDefault="009E15BD" w:rsidP="009E15BD">
      <w:pPr>
        <w:pStyle w:val="Akapitzlist"/>
        <w:numPr>
          <w:ilvl w:val="0"/>
          <w:numId w:val="12"/>
        </w:numPr>
        <w:spacing w:line="360" w:lineRule="auto"/>
      </w:pPr>
      <w:r w:rsidRPr="009E15BD">
        <w:t>Rozbiórka wału ziemnego i wyprofilowanie podjazdu w celu umożliwienia wjazdu karetkom</w:t>
      </w:r>
    </w:p>
    <w:p w:rsidR="009E15BD" w:rsidRPr="00261E90" w:rsidRDefault="009E15BD" w:rsidP="009E15BD">
      <w:pPr>
        <w:pStyle w:val="Akapitzlist"/>
        <w:numPr>
          <w:ilvl w:val="0"/>
          <w:numId w:val="12"/>
        </w:numPr>
        <w:spacing w:line="360" w:lineRule="auto"/>
      </w:pPr>
      <w:r w:rsidRPr="009E15BD">
        <w:t>Pomalowanie sal chorych w części wschodniej budynku.</w:t>
      </w:r>
    </w:p>
    <w:p w:rsidR="000940A9" w:rsidRPr="00261E90" w:rsidRDefault="000940A9" w:rsidP="00261E90">
      <w:pPr>
        <w:jc w:val="both"/>
      </w:pPr>
    </w:p>
    <w:p w:rsidR="009E15BD" w:rsidRPr="00AF215A" w:rsidRDefault="009E15BD" w:rsidP="009E15BD">
      <w:pPr>
        <w:jc w:val="both"/>
        <w:rPr>
          <w:i/>
        </w:rPr>
      </w:pPr>
      <w:r w:rsidRPr="009E15BD">
        <w:rPr>
          <w:b/>
        </w:rPr>
        <w:t xml:space="preserve">Remont pomieszczeń w Klinice Nefrologii, Transplantacji Nerek i Nadciśnienia Tętniczego/ Oddział Nefrologii, Transplantacji Nerek i Nadciśnienia Tętniczego – </w:t>
      </w:r>
      <w:r w:rsidRPr="00AF215A">
        <w:rPr>
          <w:i/>
        </w:rPr>
        <w:t xml:space="preserve">zadanie zakończone i przekazane do użytkowania na początku listopada. </w:t>
      </w:r>
    </w:p>
    <w:p w:rsidR="009E15BD" w:rsidRDefault="009E15BD" w:rsidP="009E15BD">
      <w:pPr>
        <w:pStyle w:val="Akapitzlist"/>
        <w:numPr>
          <w:ilvl w:val="0"/>
          <w:numId w:val="5"/>
        </w:numPr>
        <w:jc w:val="both"/>
      </w:pPr>
      <w:r w:rsidRPr="007A75FF">
        <w:t>wykonano śluzę wejściową poprzez zabudowę części  korytarza,</w:t>
      </w:r>
    </w:p>
    <w:p w:rsidR="009E15BD" w:rsidRPr="007A75FF" w:rsidRDefault="009E15BD" w:rsidP="009E15BD">
      <w:pPr>
        <w:pStyle w:val="Akapitzlist"/>
        <w:numPr>
          <w:ilvl w:val="0"/>
          <w:numId w:val="4"/>
        </w:numPr>
      </w:pPr>
      <w:r w:rsidRPr="007A75FF">
        <w:t>zamontowano drzwi aluminiowe do śluzy,</w:t>
      </w:r>
    </w:p>
    <w:p w:rsidR="009E15BD" w:rsidRPr="007A75FF" w:rsidRDefault="009E15BD" w:rsidP="009E15BD">
      <w:pPr>
        <w:pStyle w:val="Akapitzlist"/>
        <w:numPr>
          <w:ilvl w:val="0"/>
          <w:numId w:val="4"/>
        </w:numPr>
      </w:pPr>
      <w:r w:rsidRPr="007A75FF">
        <w:t>przebudowano łazienkę tak by wejście było bezpośrednio z Sali chorych,</w:t>
      </w:r>
    </w:p>
    <w:p w:rsidR="009E15BD" w:rsidRPr="007A75FF" w:rsidRDefault="009E15BD" w:rsidP="009E15BD">
      <w:pPr>
        <w:pStyle w:val="Akapitzlist"/>
        <w:numPr>
          <w:ilvl w:val="0"/>
          <w:numId w:val="4"/>
        </w:numPr>
      </w:pPr>
      <w:r w:rsidRPr="007A75FF">
        <w:t>wykonano malowanie całości izolatki,</w:t>
      </w:r>
    </w:p>
    <w:p w:rsidR="009E15BD" w:rsidRPr="007A75FF" w:rsidRDefault="009E15BD" w:rsidP="009E15BD">
      <w:pPr>
        <w:pStyle w:val="Akapitzlist"/>
        <w:numPr>
          <w:ilvl w:val="0"/>
          <w:numId w:val="4"/>
        </w:numPr>
      </w:pPr>
      <w:r w:rsidRPr="007A75FF">
        <w:t>wymieniono sufity podwieszone w śluzie i łazience,</w:t>
      </w:r>
    </w:p>
    <w:p w:rsidR="009E15BD" w:rsidRPr="007A75FF" w:rsidRDefault="009E15BD" w:rsidP="009E15BD">
      <w:pPr>
        <w:pStyle w:val="Akapitzlist"/>
        <w:numPr>
          <w:ilvl w:val="0"/>
          <w:numId w:val="4"/>
        </w:numPr>
      </w:pPr>
      <w:r w:rsidRPr="007A75FF">
        <w:t>wykonano nowe okładziny podłogowe i ścienne w łazience i śluzie.</w:t>
      </w:r>
    </w:p>
    <w:p w:rsidR="009E15BD" w:rsidRPr="007A75FF" w:rsidRDefault="009E15BD" w:rsidP="009E15BD">
      <w:pPr>
        <w:pStyle w:val="Akapitzlist"/>
        <w:numPr>
          <w:ilvl w:val="0"/>
          <w:numId w:val="4"/>
        </w:numPr>
      </w:pPr>
      <w:r w:rsidRPr="007A75FF">
        <w:t xml:space="preserve">przebudowano instalacje </w:t>
      </w:r>
      <w:proofErr w:type="spellStart"/>
      <w:r w:rsidRPr="007A75FF">
        <w:t>wod-kan</w:t>
      </w:r>
      <w:proofErr w:type="spellEnd"/>
      <w:r w:rsidRPr="007A75FF">
        <w:t xml:space="preserve"> i wentylacyjne i elektryczne.</w:t>
      </w:r>
    </w:p>
    <w:p w:rsidR="009E15BD" w:rsidRPr="007A75FF" w:rsidRDefault="009E15BD" w:rsidP="009E15BD">
      <w:r w:rsidRPr="007A75FF">
        <w:t> </w:t>
      </w:r>
    </w:p>
    <w:p w:rsidR="009E15BD" w:rsidRPr="00261E90" w:rsidRDefault="009E15BD" w:rsidP="009E15BD">
      <w:pPr>
        <w:jc w:val="both"/>
      </w:pPr>
    </w:p>
    <w:p w:rsidR="000940A9" w:rsidRPr="00AF215A" w:rsidRDefault="00E95CE5" w:rsidP="00261E90">
      <w:pPr>
        <w:jc w:val="both"/>
        <w:rPr>
          <w:i/>
        </w:rPr>
      </w:pPr>
      <w:r w:rsidRPr="00261E90">
        <w:rPr>
          <w:b/>
        </w:rPr>
        <w:t xml:space="preserve">Remont pomieszczeń w Zakładzie Diagnostyki Obrazowej/ Pracowni Rezonansu Magnetycznego/ Pracowni Ultrasonografii – </w:t>
      </w:r>
      <w:r w:rsidRPr="00AF215A">
        <w:rPr>
          <w:i/>
        </w:rPr>
        <w:t>zadan</w:t>
      </w:r>
      <w:r w:rsidR="00AF215A">
        <w:rPr>
          <w:i/>
        </w:rPr>
        <w:t>ie na etapie wykonywania robót.</w:t>
      </w:r>
    </w:p>
    <w:p w:rsidR="000940A9" w:rsidRPr="00261E90" w:rsidRDefault="00E95CE5" w:rsidP="00261E90">
      <w:pPr>
        <w:pStyle w:val="Akapitzlist"/>
        <w:numPr>
          <w:ilvl w:val="0"/>
          <w:numId w:val="3"/>
        </w:numPr>
        <w:jc w:val="both"/>
      </w:pPr>
      <w:r w:rsidRPr="00261E90">
        <w:t>przebudowa pomieszczeń,</w:t>
      </w:r>
    </w:p>
    <w:p w:rsidR="000940A9" w:rsidRPr="00261E90" w:rsidRDefault="00E95CE5" w:rsidP="00261E90">
      <w:pPr>
        <w:pStyle w:val="Akapitzlist"/>
        <w:numPr>
          <w:ilvl w:val="0"/>
          <w:numId w:val="3"/>
        </w:numPr>
        <w:jc w:val="both"/>
      </w:pPr>
      <w:r w:rsidRPr="00261E90">
        <w:t xml:space="preserve">malowanie, </w:t>
      </w:r>
    </w:p>
    <w:p w:rsidR="000940A9" w:rsidRPr="00261E90" w:rsidRDefault="00E95CE5" w:rsidP="00261E90">
      <w:pPr>
        <w:pStyle w:val="Akapitzlist"/>
        <w:numPr>
          <w:ilvl w:val="0"/>
          <w:numId w:val="3"/>
        </w:numPr>
        <w:jc w:val="both"/>
      </w:pPr>
      <w:r w:rsidRPr="00261E90">
        <w:t xml:space="preserve">wyłożenie ścian do wys. 1,10 m wykładziną AKROWIN, </w:t>
      </w:r>
    </w:p>
    <w:p w:rsidR="000940A9" w:rsidRPr="00261E90" w:rsidRDefault="00E95CE5" w:rsidP="00261E90">
      <w:pPr>
        <w:pStyle w:val="Akapitzlist"/>
        <w:numPr>
          <w:ilvl w:val="0"/>
          <w:numId w:val="3"/>
        </w:numPr>
        <w:jc w:val="both"/>
      </w:pPr>
      <w:r w:rsidRPr="00261E90">
        <w:t xml:space="preserve">montaż posadzek typu TARKETT, </w:t>
      </w:r>
    </w:p>
    <w:p w:rsidR="000940A9" w:rsidRPr="00261E90" w:rsidRDefault="00E95CE5" w:rsidP="00261E90">
      <w:pPr>
        <w:pStyle w:val="Akapitzlist"/>
        <w:numPr>
          <w:ilvl w:val="0"/>
          <w:numId w:val="3"/>
        </w:numPr>
        <w:jc w:val="both"/>
      </w:pPr>
      <w:r w:rsidRPr="00261E90">
        <w:t xml:space="preserve">montaż sufitu podwieszanego ARMSTRONG z wymianą oświetlenia, </w:t>
      </w:r>
    </w:p>
    <w:p w:rsidR="00E95CE5" w:rsidRPr="00261E90" w:rsidRDefault="00E95CE5" w:rsidP="00261E90">
      <w:pPr>
        <w:pStyle w:val="Akapitzlist"/>
        <w:numPr>
          <w:ilvl w:val="0"/>
          <w:numId w:val="3"/>
        </w:numPr>
        <w:jc w:val="both"/>
      </w:pPr>
      <w:r w:rsidRPr="00261E90">
        <w:t>przebudowa systemu wentylacji i klimatyzacji, dostawa central wentylacyjnych.</w:t>
      </w:r>
    </w:p>
    <w:p w:rsidR="000940A9" w:rsidRPr="00261E90" w:rsidRDefault="000940A9" w:rsidP="00261E90">
      <w:pPr>
        <w:jc w:val="both"/>
      </w:pPr>
    </w:p>
    <w:p w:rsidR="00E95CE5" w:rsidRPr="009E15BD" w:rsidRDefault="00E95CE5" w:rsidP="00261E90">
      <w:pPr>
        <w:jc w:val="both"/>
        <w:rPr>
          <w:b/>
        </w:rPr>
      </w:pPr>
      <w:r w:rsidRPr="009E15BD">
        <w:rPr>
          <w:b/>
        </w:rPr>
        <w:t xml:space="preserve">Remont pomieszczeń w Klinice Neurologii i Epileptologii/ Oddział Neurologii i Epileptologii/Pracownia Potencjałów Wywołanych i EMG oraz </w:t>
      </w:r>
      <w:proofErr w:type="spellStart"/>
      <w:r w:rsidRPr="009E15BD">
        <w:rPr>
          <w:b/>
        </w:rPr>
        <w:t>Procownia</w:t>
      </w:r>
      <w:proofErr w:type="spellEnd"/>
      <w:r w:rsidRPr="009E15BD">
        <w:rPr>
          <w:b/>
        </w:rPr>
        <w:t xml:space="preserve"> EEG i Wideometrii) – </w:t>
      </w:r>
      <w:r w:rsidRPr="00AF215A">
        <w:rPr>
          <w:i/>
        </w:rPr>
        <w:t>zadanie na etapie złożenia wniosku do Działu Zamówień Publicznych w celu ogłosz</w:t>
      </w:r>
      <w:r w:rsidR="00AF215A">
        <w:rPr>
          <w:i/>
        </w:rPr>
        <w:t>enia postępowania przetargowego.</w:t>
      </w:r>
    </w:p>
    <w:p w:rsidR="009E15BD" w:rsidRPr="00AF215A" w:rsidRDefault="00E95CE5" w:rsidP="00261E90">
      <w:pPr>
        <w:jc w:val="both"/>
        <w:rPr>
          <w:i/>
        </w:rPr>
      </w:pPr>
      <w:r w:rsidRPr="009E15BD">
        <w:rPr>
          <w:b/>
        </w:rPr>
        <w:t xml:space="preserve">Remont pomieszczeń w Klinice Neurochirurgii/ Oddziale Neurochirurgii </w:t>
      </w:r>
      <w:r w:rsidRPr="00AF215A">
        <w:rPr>
          <w:i/>
        </w:rPr>
        <w:t>– zadanie na etapie przekazania wniosku do Działu Zamówień Publicznych.</w:t>
      </w:r>
    </w:p>
    <w:p w:rsidR="00E95CE5" w:rsidRPr="00AF215A" w:rsidRDefault="00E95CE5" w:rsidP="00261E90">
      <w:pPr>
        <w:jc w:val="both"/>
        <w:rPr>
          <w:i/>
        </w:rPr>
      </w:pPr>
      <w:r w:rsidRPr="009E15BD">
        <w:rPr>
          <w:b/>
        </w:rPr>
        <w:t xml:space="preserve">Remont pomieszczeń w Ośrodku Otolaryngologii/ Oddział Otolaryngologii – </w:t>
      </w:r>
      <w:r w:rsidRPr="00AF215A">
        <w:rPr>
          <w:i/>
        </w:rPr>
        <w:t>wprowadzono wykonawcę na zadanie w dniu 20.12.2019 r.</w:t>
      </w:r>
    </w:p>
    <w:p w:rsidR="00E95CE5" w:rsidRPr="00261E90" w:rsidRDefault="00E95CE5" w:rsidP="00261E90">
      <w:pPr>
        <w:jc w:val="both"/>
      </w:pPr>
      <w:r w:rsidRPr="00261E90">
        <w:t> </w:t>
      </w:r>
      <w:bookmarkStart w:id="0" w:name="_GoBack"/>
      <w:bookmarkEnd w:id="0"/>
    </w:p>
    <w:p w:rsidR="00E95CE5" w:rsidRPr="00261E90" w:rsidRDefault="00E95CE5" w:rsidP="00261E90">
      <w:pPr>
        <w:jc w:val="both"/>
      </w:pPr>
      <w:r w:rsidRPr="00261E90">
        <w:t> </w:t>
      </w:r>
    </w:p>
    <w:p w:rsidR="00F55550" w:rsidRPr="00261E90" w:rsidRDefault="00AF215A" w:rsidP="00261E90">
      <w:pPr>
        <w:jc w:val="both"/>
      </w:pPr>
    </w:p>
    <w:sectPr w:rsidR="00F55550" w:rsidRPr="0026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6DEB"/>
    <w:multiLevelType w:val="hybridMultilevel"/>
    <w:tmpl w:val="59D81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0EF0"/>
    <w:multiLevelType w:val="hybridMultilevel"/>
    <w:tmpl w:val="9F4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866AB"/>
    <w:multiLevelType w:val="hybridMultilevel"/>
    <w:tmpl w:val="041C0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8355A"/>
    <w:multiLevelType w:val="hybridMultilevel"/>
    <w:tmpl w:val="3F02A236"/>
    <w:lvl w:ilvl="0" w:tplc="08AE62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D376FE4"/>
    <w:multiLevelType w:val="hybridMultilevel"/>
    <w:tmpl w:val="6D6EA59A"/>
    <w:lvl w:ilvl="0" w:tplc="67663E3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71962"/>
    <w:multiLevelType w:val="hybridMultilevel"/>
    <w:tmpl w:val="F224F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249AE"/>
    <w:multiLevelType w:val="hybridMultilevel"/>
    <w:tmpl w:val="B124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16B32"/>
    <w:multiLevelType w:val="hybridMultilevel"/>
    <w:tmpl w:val="5336C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E1D77"/>
    <w:multiLevelType w:val="hybridMultilevel"/>
    <w:tmpl w:val="12BE6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87DF7"/>
    <w:multiLevelType w:val="hybridMultilevel"/>
    <w:tmpl w:val="92EE3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D0358"/>
    <w:multiLevelType w:val="hybridMultilevel"/>
    <w:tmpl w:val="0A9EA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46BF0"/>
    <w:multiLevelType w:val="hybridMultilevel"/>
    <w:tmpl w:val="32DEB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70F1B"/>
    <w:multiLevelType w:val="hybridMultilevel"/>
    <w:tmpl w:val="6CB0F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E5"/>
    <w:rsid w:val="000940A9"/>
    <w:rsid w:val="00172514"/>
    <w:rsid w:val="00261E90"/>
    <w:rsid w:val="007A75FF"/>
    <w:rsid w:val="009E15BD"/>
    <w:rsid w:val="00AF215A"/>
    <w:rsid w:val="00E95CE5"/>
    <w:rsid w:val="00F7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D"/>
  </w:style>
  <w:style w:type="paragraph" w:styleId="Nagwek1">
    <w:name w:val="heading 1"/>
    <w:basedOn w:val="Normalny"/>
    <w:link w:val="Nagwek1Znak"/>
    <w:uiPriority w:val="9"/>
    <w:qFormat/>
    <w:rsid w:val="00261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0A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1E9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61E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D"/>
  </w:style>
  <w:style w:type="paragraph" w:styleId="Nagwek1">
    <w:name w:val="heading 1"/>
    <w:basedOn w:val="Normalny"/>
    <w:link w:val="Nagwek1Znak"/>
    <w:uiPriority w:val="9"/>
    <w:qFormat/>
    <w:rsid w:val="00261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0A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1E9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61E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Gardzińska</dc:creator>
  <cp:lastModifiedBy>Katarzyna Gardzińska</cp:lastModifiedBy>
  <cp:revision>1</cp:revision>
  <dcterms:created xsi:type="dcterms:W3CDTF">2020-01-07T10:41:00Z</dcterms:created>
  <dcterms:modified xsi:type="dcterms:W3CDTF">2020-01-07T13:28:00Z</dcterms:modified>
</cp:coreProperties>
</file>